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D3C" w:rsidRDefault="00E97D3C"/>
    <w:p w:rsidR="00E97D3C" w:rsidRDefault="00E97D3C"/>
    <w:p w:rsidR="00E97D3C" w:rsidRDefault="00E97D3C"/>
    <w:p w:rsidR="00E97D3C" w:rsidRDefault="00E97D3C"/>
    <w:p w:rsidR="00AC5394" w:rsidRDefault="004970F1">
      <w:r>
        <w:t xml:space="preserve"> </w:t>
      </w:r>
    </w:p>
    <w:p w:rsidR="004970F1" w:rsidRDefault="004970F1"/>
    <w:p w:rsidR="004970F1" w:rsidRDefault="004970F1" w:rsidP="00E97D3C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Tabla 1: La agenda política de los partidos en las elecciones generales de abril de 2019</w:t>
      </w:r>
    </w:p>
    <w:p w:rsidR="004970F1" w:rsidRPr="00D30223" w:rsidRDefault="004970F1" w:rsidP="00E97D3C">
      <w:pPr>
        <w:jc w:val="center"/>
        <w:rPr>
          <w:rFonts w:ascii="Garamond" w:hAnsi="Garamond"/>
          <w:sz w:val="24"/>
          <w:szCs w:val="24"/>
        </w:rPr>
      </w:pPr>
    </w:p>
    <w:tbl>
      <w:tblPr>
        <w:tblStyle w:val="Tablaconcuadrcul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1701"/>
        <w:gridCol w:w="1701"/>
        <w:gridCol w:w="1701"/>
      </w:tblGrid>
      <w:tr w:rsidR="004970F1" w:rsidTr="009521DE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PSOE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PP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C’s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UP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Vox</w:t>
            </w:r>
          </w:p>
        </w:tc>
      </w:tr>
      <w:tr w:rsidR="004970F1" w:rsidTr="009521DE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DF3AE8">
              <w:rPr>
                <w:rFonts w:ascii="Garamond" w:hAnsi="Garamond"/>
                <w:b/>
                <w:sz w:val="24"/>
                <w:szCs w:val="24"/>
              </w:rPr>
              <w:t>Programas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Educación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Educación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Igualdad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Corrupción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Educación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Igualdad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Inmigración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Educación</w:t>
            </w:r>
          </w:p>
        </w:tc>
      </w:tr>
      <w:tr w:rsidR="004970F1" w:rsidTr="009521DE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094F3E" w:rsidRDefault="004970F1" w:rsidP="00E97D3C">
            <w:pPr>
              <w:jc w:val="center"/>
              <w:rPr>
                <w:rFonts w:ascii="Garamond" w:hAnsi="Garamond"/>
                <w:i/>
                <w:sz w:val="24"/>
                <w:szCs w:val="24"/>
              </w:rPr>
            </w:pPr>
          </w:p>
          <w:p w:rsidR="004970F1" w:rsidRPr="00094F3E" w:rsidRDefault="004970F1" w:rsidP="00E97D3C">
            <w:pPr>
              <w:jc w:val="center"/>
              <w:rPr>
                <w:rFonts w:ascii="Garamond" w:hAnsi="Garamond"/>
                <w:b/>
                <w:i/>
                <w:sz w:val="24"/>
                <w:szCs w:val="24"/>
              </w:rPr>
            </w:pPr>
            <w:r w:rsidRPr="00094F3E">
              <w:rPr>
                <w:rFonts w:ascii="Garamond" w:hAnsi="Garamond"/>
                <w:b/>
                <w:i/>
                <w:sz w:val="24"/>
                <w:szCs w:val="24"/>
              </w:rPr>
              <w:t>Twitter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Los políticos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Los políticos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Los políticos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Los políticos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Los políticos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</w:tc>
      </w:tr>
      <w:tr w:rsidR="004970F1" w:rsidTr="009521DE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Default="004970F1" w:rsidP="00E97D3C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DF3AE8">
              <w:rPr>
                <w:rFonts w:ascii="Garamond" w:hAnsi="Garamond"/>
                <w:b/>
                <w:sz w:val="24"/>
                <w:szCs w:val="24"/>
              </w:rPr>
              <w:t>Debates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Igualdad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Paro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Sanidad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Indep. Cataluña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Los políticos</w:t>
            </w: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Economía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</w:p>
          <w:p w:rsidR="004970F1" w:rsidRPr="00DF3AE8" w:rsidRDefault="004970F1" w:rsidP="00E97D3C">
            <w:pPr>
              <w:jc w:val="center"/>
              <w:rPr>
                <w:rFonts w:ascii="Garamond" w:hAnsi="Garamond"/>
              </w:rPr>
            </w:pPr>
            <w:r w:rsidRPr="00DF3AE8">
              <w:rPr>
                <w:rFonts w:ascii="Garamond" w:hAnsi="Garamond"/>
              </w:rPr>
              <w:t>No participó</w:t>
            </w:r>
          </w:p>
        </w:tc>
      </w:tr>
    </w:tbl>
    <w:p w:rsidR="00E97D3C" w:rsidRDefault="00E97D3C" w:rsidP="00E97D3C">
      <w:pPr>
        <w:jc w:val="center"/>
        <w:rPr>
          <w:rFonts w:ascii="Garamond" w:hAnsi="Garamond"/>
          <w:sz w:val="20"/>
          <w:szCs w:val="20"/>
        </w:rPr>
      </w:pPr>
    </w:p>
    <w:p w:rsidR="004970F1" w:rsidRDefault="004970F1" w:rsidP="00E97D3C">
      <w:pPr>
        <w:jc w:val="center"/>
        <w:rPr>
          <w:rFonts w:ascii="Garamond" w:hAnsi="Garamond"/>
          <w:sz w:val="24"/>
          <w:szCs w:val="24"/>
        </w:rPr>
      </w:pPr>
      <w:bookmarkStart w:id="0" w:name="_GoBack"/>
      <w:bookmarkEnd w:id="0"/>
      <w:r w:rsidRPr="000945F6">
        <w:rPr>
          <w:rFonts w:ascii="Garamond" w:hAnsi="Garamond"/>
          <w:sz w:val="20"/>
          <w:szCs w:val="20"/>
        </w:rPr>
        <w:t xml:space="preserve">Fuente: </w:t>
      </w:r>
      <w:r>
        <w:rPr>
          <w:rFonts w:ascii="Garamond" w:hAnsi="Garamond"/>
          <w:sz w:val="20"/>
          <w:szCs w:val="20"/>
        </w:rPr>
        <w:t>Elaboración propia</w:t>
      </w:r>
    </w:p>
    <w:p w:rsidR="004970F1" w:rsidRDefault="004970F1" w:rsidP="00E97D3C">
      <w:pPr>
        <w:jc w:val="center"/>
      </w:pPr>
    </w:p>
    <w:p w:rsidR="004970F1" w:rsidRDefault="004970F1"/>
    <w:p w:rsidR="004970F1" w:rsidRDefault="004970F1"/>
    <w:p w:rsidR="004970F1" w:rsidRDefault="004970F1"/>
    <w:p w:rsidR="004970F1" w:rsidRDefault="004970F1">
      <w:r>
        <w:t xml:space="preserve"> </w:t>
      </w:r>
    </w:p>
    <w:sectPr w:rsidR="004970F1" w:rsidSect="00E97D3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27"/>
    <w:rsid w:val="00124D27"/>
    <w:rsid w:val="004970F1"/>
    <w:rsid w:val="00AC5394"/>
    <w:rsid w:val="00E9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7B3B"/>
  <w15:chartTrackingRefBased/>
  <w15:docId w15:val="{EF6713F2-7574-493D-B1EB-61FF6D66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970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544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 R. Castromil</dc:creator>
  <cp:keywords/>
  <dc:description/>
  <cp:lastModifiedBy>Antón R. Castromil</cp:lastModifiedBy>
  <cp:revision>3</cp:revision>
  <dcterms:created xsi:type="dcterms:W3CDTF">2019-10-10T05:39:00Z</dcterms:created>
  <dcterms:modified xsi:type="dcterms:W3CDTF">2019-10-10T05:52:00Z</dcterms:modified>
</cp:coreProperties>
</file>